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660" w:type="dxa"/>
        <w:tblLook w:val="04A0" w:firstRow="1" w:lastRow="0" w:firstColumn="1" w:lastColumn="0" w:noHBand="0" w:noVBand="1"/>
      </w:tblPr>
      <w:tblGrid>
        <w:gridCol w:w="4484"/>
        <w:gridCol w:w="1416"/>
        <w:gridCol w:w="1760"/>
      </w:tblGrid>
      <w:tr w:rsidR="00F70235" w:rsidRPr="00F70235" w14:paraId="7B5127D8" w14:textId="77777777" w:rsidTr="00F70235">
        <w:trPr>
          <w:trHeight w:val="300"/>
        </w:trPr>
        <w:tc>
          <w:tcPr>
            <w:tcW w:w="5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C971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 xml:space="preserve">Table 1. Descriptive Statistics of Survey Respondents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E858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70235" w:rsidRPr="00F70235" w14:paraId="3160DAE9" w14:textId="77777777" w:rsidTr="00FB1111">
        <w:trPr>
          <w:trHeight w:val="413"/>
        </w:trPr>
        <w:tc>
          <w:tcPr>
            <w:tcW w:w="44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28C4A" w14:textId="77777777" w:rsidR="00F70235" w:rsidRPr="00FB1111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FB1111">
              <w:rPr>
                <w:rFonts w:ascii="Calibri" w:eastAsia="Times New Roman" w:hAnsi="Calibri" w:cs="Calibri"/>
                <w:b/>
                <w:color w:val="000000"/>
              </w:rPr>
              <w:t>Variable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7CF8C8" w14:textId="77777777" w:rsidR="00F70235" w:rsidRPr="00FB1111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FB1111">
              <w:rPr>
                <w:rFonts w:ascii="Calibri" w:eastAsia="Times New Roman" w:hAnsi="Calibri" w:cs="Calibri"/>
                <w:b/>
                <w:color w:val="000000"/>
              </w:rPr>
              <w:t>Total (n= 299 )</w:t>
            </w:r>
            <w:r w:rsidRPr="00FB1111">
              <w:rPr>
                <w:rFonts w:ascii="Calibri" w:eastAsia="Times New Roman" w:hAnsi="Calibri" w:cs="Calibri"/>
                <w:b/>
                <w:color w:val="000000"/>
                <w:vertAlign w:val="superscript"/>
              </w:rPr>
              <w:t>1</w:t>
            </w:r>
          </w:p>
        </w:tc>
      </w:tr>
      <w:tr w:rsidR="00F70235" w:rsidRPr="00F70235" w14:paraId="7E976454" w14:textId="77777777" w:rsidTr="00F70235">
        <w:trPr>
          <w:trHeight w:val="300"/>
        </w:trPr>
        <w:tc>
          <w:tcPr>
            <w:tcW w:w="766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6BBAF6B5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Joint Health Outcomes</w:t>
            </w:r>
          </w:p>
        </w:tc>
      </w:tr>
      <w:tr w:rsidR="00F70235" w:rsidRPr="00F70235" w14:paraId="3582B89D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DDFC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Joint pain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0BC94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F3DCC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262 (87.63%)</w:t>
            </w:r>
          </w:p>
        </w:tc>
      </w:tr>
      <w:tr w:rsidR="00F70235" w:rsidRPr="00F70235" w14:paraId="102031AD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14276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Arthritis diagnosis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FAA7F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C86E8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143 (47.83%)</w:t>
            </w:r>
          </w:p>
        </w:tc>
      </w:tr>
      <w:tr w:rsidR="00F70235" w:rsidRPr="00F70235" w14:paraId="20E9F3C1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6096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Osteoarthritis diagnosis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30D0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58A2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67 (22.41%)</w:t>
            </w:r>
          </w:p>
        </w:tc>
      </w:tr>
      <w:tr w:rsidR="00F70235" w:rsidRPr="00F70235" w14:paraId="7242ED49" w14:textId="77777777" w:rsidTr="00F70235">
        <w:trPr>
          <w:trHeight w:val="345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EFBB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WOMAC score</w:t>
            </w:r>
            <w:r w:rsidRPr="00F70235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B0C1" w14:textId="77777777" w:rsidR="00F70235" w:rsidRPr="00F70235" w:rsidRDefault="004F50A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</w:t>
            </w:r>
            <w:r w:rsidR="00F70235" w:rsidRPr="00F70235">
              <w:rPr>
                <w:rFonts w:ascii="Calibri" w:eastAsia="Times New Roman" w:hAnsi="Calibri" w:cs="Calibri"/>
                <w:color w:val="000000"/>
              </w:rPr>
              <w:t>edian (IQR)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68B18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23 (13, 34)</w:t>
            </w:r>
          </w:p>
        </w:tc>
      </w:tr>
      <w:tr w:rsidR="004F50A5" w:rsidRPr="00F70235" w14:paraId="2E02834E" w14:textId="77777777" w:rsidTr="00F70235">
        <w:trPr>
          <w:trHeight w:val="345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5F3FF" w14:textId="77777777" w:rsidR="004F50A5" w:rsidRPr="00F70235" w:rsidRDefault="004F50A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E3575" w14:textId="77777777" w:rsidR="004F50A5" w:rsidRDefault="004F50A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Mean (STD)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5AFB4" w14:textId="77777777" w:rsidR="004F50A5" w:rsidRPr="00F70235" w:rsidRDefault="004F50A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24.38 (15.24)</w:t>
            </w:r>
          </w:p>
        </w:tc>
      </w:tr>
      <w:tr w:rsidR="00F70235" w:rsidRPr="00F70235" w14:paraId="4AF0BDA5" w14:textId="77777777" w:rsidTr="00F70235">
        <w:trPr>
          <w:trHeight w:val="300"/>
        </w:trPr>
        <w:tc>
          <w:tcPr>
            <w:tcW w:w="766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31740501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Economic Risk Outcomes</w:t>
            </w:r>
          </w:p>
        </w:tc>
      </w:tr>
      <w:tr w:rsidR="00F70235" w:rsidRPr="00F70235" w14:paraId="119F72D9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84B52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Workload, compared to previous capacity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3D3E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02CB1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70235" w:rsidRPr="00F70235" w14:paraId="76F88D4C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59BB7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100% of previous capacity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38DC0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1E987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121 (40.47%)</w:t>
            </w:r>
          </w:p>
        </w:tc>
      </w:tr>
      <w:tr w:rsidR="00F70235" w:rsidRPr="00F70235" w14:paraId="37DFD78B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91B9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50%-75% of previous capacity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3C73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BE43E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99 (33.11%)</w:t>
            </w:r>
          </w:p>
        </w:tc>
      </w:tr>
      <w:tr w:rsidR="00F70235" w:rsidRPr="00F70235" w14:paraId="760B0200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CD21B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25%-50% of previous capacity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0AC9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B849B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22 (7.36%)</w:t>
            </w:r>
          </w:p>
        </w:tc>
      </w:tr>
      <w:tr w:rsidR="00F70235" w:rsidRPr="00F70235" w14:paraId="5EBA9C60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C18C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Less than 25% of previous capacity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5E1F7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A8CDC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16 (5.35%)</w:t>
            </w:r>
          </w:p>
        </w:tc>
      </w:tr>
      <w:tr w:rsidR="00F70235" w:rsidRPr="00F70235" w14:paraId="72C2724A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E0184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Rely on others to perform previous duties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FB59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3495D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82 (27.42%)</w:t>
            </w:r>
          </w:p>
        </w:tc>
      </w:tr>
      <w:tr w:rsidR="00F70235" w:rsidRPr="00F70235" w14:paraId="523626BF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643D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Financial wellbeing of farm/ranch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D4C9B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0A4FC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F70235" w:rsidRPr="00F70235" w14:paraId="051A1620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4701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Extremely well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AE22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60DBE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35 (11.71%)</w:t>
            </w:r>
          </w:p>
        </w:tc>
      </w:tr>
      <w:tr w:rsidR="00F70235" w:rsidRPr="00F70235" w14:paraId="11ECDF28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83C5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Fairly well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EF49C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AC88E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155 (51.84%)</w:t>
            </w:r>
          </w:p>
        </w:tc>
      </w:tr>
      <w:tr w:rsidR="00F70235" w:rsidRPr="00F70235" w14:paraId="260394B2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9C6C4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Breaking even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20C0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2D89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92 (30.77%)</w:t>
            </w:r>
          </w:p>
        </w:tc>
      </w:tr>
      <w:tr w:rsidR="00F70235" w:rsidRPr="00F70235" w14:paraId="510D9B37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45C8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Doing poorly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DF0AF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73A20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13 (4.35%)</w:t>
            </w:r>
          </w:p>
        </w:tc>
      </w:tr>
      <w:tr w:rsidR="00F70235" w:rsidRPr="00F70235" w14:paraId="69238386" w14:textId="77777777" w:rsidTr="00F70235">
        <w:trPr>
          <w:trHeight w:val="300"/>
        </w:trPr>
        <w:tc>
          <w:tcPr>
            <w:tcW w:w="766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120872A9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Demographic information</w:t>
            </w:r>
          </w:p>
        </w:tc>
      </w:tr>
      <w:tr w:rsidR="00F70235" w:rsidRPr="00F70235" w14:paraId="1E7EA8A4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9AC7C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Age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CDBD" w14:textId="77777777" w:rsidR="00F70235" w:rsidRPr="00F70235" w:rsidRDefault="00653B29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</w:t>
            </w:r>
            <w:r w:rsidR="00F70235" w:rsidRPr="00F70235">
              <w:rPr>
                <w:rFonts w:ascii="Calibri" w:eastAsia="Times New Roman" w:hAnsi="Calibri" w:cs="Calibri"/>
                <w:color w:val="000000"/>
              </w:rPr>
              <w:t>edian (IQR)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3AA72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62 (54, 68)</w:t>
            </w:r>
          </w:p>
        </w:tc>
      </w:tr>
      <w:tr w:rsidR="00653B29" w:rsidRPr="00F70235" w14:paraId="65792C12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84B27" w14:textId="77777777" w:rsidR="00653B29" w:rsidRPr="00F70235" w:rsidRDefault="00653B29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8247B" w14:textId="7AE76897" w:rsidR="00653B29" w:rsidRPr="00F70235" w:rsidRDefault="00653B29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Mean (SD)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C72B4" w14:textId="77777777" w:rsidR="00653B29" w:rsidRPr="00F70235" w:rsidRDefault="00653B29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59.59 (14.13)</w:t>
            </w:r>
          </w:p>
        </w:tc>
      </w:tr>
      <w:tr w:rsidR="00F70235" w:rsidRPr="00F70235" w14:paraId="1EF1615E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8FB8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Years working on ranch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2763D" w14:textId="77777777" w:rsidR="00F70235" w:rsidRPr="00F70235" w:rsidRDefault="00653B29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</w:t>
            </w:r>
            <w:r w:rsidR="00F70235" w:rsidRPr="00F70235">
              <w:rPr>
                <w:rFonts w:ascii="Calibri" w:eastAsia="Times New Roman" w:hAnsi="Calibri" w:cs="Calibri"/>
                <w:color w:val="000000"/>
              </w:rPr>
              <w:t>edian (IQR)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EC751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40 (27, 48)</w:t>
            </w:r>
          </w:p>
        </w:tc>
      </w:tr>
      <w:tr w:rsidR="00653B29" w:rsidRPr="00F70235" w14:paraId="2E5D7ED4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11F0D" w14:textId="77777777" w:rsidR="00653B29" w:rsidRPr="00F70235" w:rsidRDefault="00653B29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10FA3" w14:textId="1AA460F8" w:rsidR="00653B29" w:rsidRPr="00F70235" w:rsidRDefault="00653B29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Mean (SD)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41B8DC" w14:textId="77777777" w:rsidR="00653B29" w:rsidRPr="00F70235" w:rsidRDefault="00653B29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37.72 (16.35)</w:t>
            </w:r>
          </w:p>
        </w:tc>
      </w:tr>
      <w:tr w:rsidR="00F70235" w:rsidRPr="00F70235" w14:paraId="746849E5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599E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Body mass index (BMI)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E1A3" w14:textId="77777777" w:rsidR="00F70235" w:rsidRPr="00F70235" w:rsidRDefault="00653B29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</w:t>
            </w:r>
            <w:r w:rsidR="00F70235" w:rsidRPr="00F70235">
              <w:rPr>
                <w:rFonts w:ascii="Calibri" w:eastAsia="Times New Roman" w:hAnsi="Calibri" w:cs="Calibri"/>
                <w:color w:val="000000"/>
              </w:rPr>
              <w:t>edian (IQR)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DD886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27 (25, 31)</w:t>
            </w:r>
          </w:p>
        </w:tc>
      </w:tr>
      <w:tr w:rsidR="00653B29" w:rsidRPr="00F70235" w14:paraId="51EE2553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7BF64" w14:textId="77777777" w:rsidR="00653B29" w:rsidRPr="00F70235" w:rsidRDefault="00653B29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63A11" w14:textId="2F28C42A" w:rsidR="00653B29" w:rsidRPr="00F70235" w:rsidRDefault="00653B29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Mean (SD)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E76BD" w14:textId="77777777" w:rsidR="00653B29" w:rsidRPr="00F70235" w:rsidRDefault="00653B29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28.15 (4.24)</w:t>
            </w:r>
          </w:p>
        </w:tc>
      </w:tr>
      <w:tr w:rsidR="00F70235" w:rsidRPr="00F70235" w14:paraId="1A860295" w14:textId="77777777" w:rsidTr="00F70235">
        <w:trPr>
          <w:trHeight w:val="300"/>
        </w:trPr>
        <w:tc>
          <w:tcPr>
            <w:tcW w:w="59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B3F3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Top commodities produced on farm/ranch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64019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70235" w:rsidRPr="00F70235" w14:paraId="3E016CCF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DF94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Cattle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6F53F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B72D6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193 (64.55%)</w:t>
            </w:r>
          </w:p>
        </w:tc>
      </w:tr>
      <w:tr w:rsidR="00F70235" w:rsidRPr="00F70235" w14:paraId="44BEECBB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81EB5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Sheep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EF9F8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86E5F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26 (8.70%)</w:t>
            </w:r>
          </w:p>
        </w:tc>
      </w:tr>
      <w:tr w:rsidR="00F70235" w:rsidRPr="00F70235" w14:paraId="59657454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A0F1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Other livestock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23AE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093DD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16 (5.35%)</w:t>
            </w:r>
          </w:p>
        </w:tc>
      </w:tr>
      <w:tr w:rsidR="00F70235" w:rsidRPr="00F70235" w14:paraId="2D2AED40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C9BB3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Small grains/cereal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DEC0E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5C09B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122 (40.80%)</w:t>
            </w:r>
          </w:p>
        </w:tc>
      </w:tr>
      <w:tr w:rsidR="00F70235" w:rsidRPr="00F70235" w14:paraId="0FE0A057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7C27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Pulse crops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3BE15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00445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48 (16.05%)</w:t>
            </w:r>
          </w:p>
        </w:tc>
      </w:tr>
      <w:tr w:rsidR="00F70235" w:rsidRPr="00F70235" w14:paraId="35C0F6AC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3D1D8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Hay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613B2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E97C4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115 (38.46%)</w:t>
            </w:r>
          </w:p>
        </w:tc>
      </w:tr>
      <w:tr w:rsidR="00F70235" w:rsidRPr="00F70235" w14:paraId="1A9C5009" w14:textId="77777777" w:rsidTr="00F70235">
        <w:trPr>
          <w:trHeight w:val="300"/>
        </w:trPr>
        <w:tc>
          <w:tcPr>
            <w:tcW w:w="44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C3EE5D" w14:textId="77777777" w:rsidR="00F70235" w:rsidRPr="00F70235" w:rsidRDefault="00F70235" w:rsidP="00F70235">
            <w:pPr>
              <w:spacing w:after="0" w:line="240" w:lineRule="auto"/>
              <w:ind w:firstLineChars="200" w:firstLine="440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F70235">
              <w:rPr>
                <w:rFonts w:ascii="Calibri" w:eastAsia="Times New Roman" w:hAnsi="Calibri" w:cs="Calibri"/>
                <w:color w:val="000000"/>
              </w:rPr>
              <w:t>Other</w:t>
            </w:r>
            <w:proofErr w:type="gramEnd"/>
            <w:r w:rsidRPr="00F70235">
              <w:rPr>
                <w:rFonts w:ascii="Calibri" w:eastAsia="Times New Roman" w:hAnsi="Calibri" w:cs="Calibri"/>
                <w:color w:val="000000"/>
              </w:rPr>
              <w:t xml:space="preserve"> crop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9C435E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n (%)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16855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13 (4.35%)</w:t>
            </w:r>
          </w:p>
        </w:tc>
      </w:tr>
      <w:tr w:rsidR="00F70235" w:rsidRPr="00F70235" w14:paraId="01E7B0C7" w14:textId="77777777" w:rsidTr="00F70235">
        <w:trPr>
          <w:trHeight w:val="750"/>
        </w:trPr>
        <w:tc>
          <w:tcPr>
            <w:tcW w:w="7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B723DC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1. Numbers and percentages may not add to 100% of total due to missing values</w:t>
            </w:r>
            <w:r w:rsidRPr="00F70235">
              <w:rPr>
                <w:rFonts w:ascii="Calibri" w:eastAsia="Times New Roman" w:hAnsi="Calibri" w:cs="Calibri"/>
                <w:color w:val="000000"/>
              </w:rPr>
              <w:br/>
              <w:t>2. Among those experiencing joint pain in hips or knees (n=123)</w:t>
            </w:r>
          </w:p>
        </w:tc>
      </w:tr>
    </w:tbl>
    <w:p w14:paraId="30756D87" w14:textId="77777777" w:rsidR="00653B29" w:rsidRDefault="00653B29"/>
    <w:p w14:paraId="23F7A678" w14:textId="77777777" w:rsidR="00F70235" w:rsidRDefault="00F70235"/>
    <w:p w14:paraId="6EBA0C94" w14:textId="77777777" w:rsidR="00F70235" w:rsidRDefault="00F70235"/>
    <w:tbl>
      <w:tblPr>
        <w:tblW w:w="9480" w:type="dxa"/>
        <w:tblLook w:val="04A0" w:firstRow="1" w:lastRow="0" w:firstColumn="1" w:lastColumn="0" w:noHBand="0" w:noVBand="1"/>
      </w:tblPr>
      <w:tblGrid>
        <w:gridCol w:w="2797"/>
        <w:gridCol w:w="1110"/>
        <w:gridCol w:w="1406"/>
        <w:gridCol w:w="870"/>
        <w:gridCol w:w="1021"/>
        <w:gridCol w:w="1406"/>
        <w:gridCol w:w="870"/>
      </w:tblGrid>
      <w:tr w:rsidR="00F70235" w:rsidRPr="00F70235" w14:paraId="6B102972" w14:textId="77777777" w:rsidTr="00F70235">
        <w:trPr>
          <w:trHeight w:val="345"/>
        </w:trPr>
        <w:tc>
          <w:tcPr>
            <w:tcW w:w="94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7270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lastRenderedPageBreak/>
              <w:t>Table 2. Effect of Years Working</w:t>
            </w:r>
            <w:r w:rsidRPr="00F70235">
              <w:rPr>
                <w:rFonts w:ascii="Calibri" w:eastAsia="Times New Roman" w:hAnsi="Calibri" w:cs="Calibri"/>
                <w:color w:val="000000"/>
                <w:vertAlign w:val="superscript"/>
              </w:rPr>
              <w:t>1</w:t>
            </w:r>
            <w:r w:rsidRPr="00F70235">
              <w:rPr>
                <w:rFonts w:ascii="Calibri" w:eastAsia="Times New Roman" w:hAnsi="Calibri" w:cs="Calibri"/>
                <w:color w:val="000000"/>
              </w:rPr>
              <w:t xml:space="preserve"> on Joint Pain, Arthritis Diagnosis, and WOMAC </w:t>
            </w:r>
          </w:p>
        </w:tc>
      </w:tr>
      <w:tr w:rsidR="00F70235" w:rsidRPr="00F70235" w14:paraId="69F05070" w14:textId="77777777" w:rsidTr="00F70235">
        <w:trPr>
          <w:trHeight w:val="345"/>
        </w:trPr>
        <w:tc>
          <w:tcPr>
            <w:tcW w:w="279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12F6DE" w14:textId="77777777" w:rsidR="00F70235" w:rsidRPr="00F70235" w:rsidRDefault="00F70235" w:rsidP="00F702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Outcomes</w:t>
            </w:r>
          </w:p>
        </w:tc>
        <w:tc>
          <w:tcPr>
            <w:tcW w:w="338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0095979E" w14:textId="77777777" w:rsidR="00F70235" w:rsidRPr="00F70235" w:rsidRDefault="00F70235" w:rsidP="00F702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Unadjusted</w:t>
            </w:r>
          </w:p>
        </w:tc>
        <w:tc>
          <w:tcPr>
            <w:tcW w:w="3297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05E62A45" w14:textId="77777777" w:rsidR="00F70235" w:rsidRPr="00F70235" w:rsidRDefault="00F70235" w:rsidP="00F702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Adjusted</w:t>
            </w:r>
            <w:r w:rsidRPr="00F70235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2</w:t>
            </w:r>
          </w:p>
        </w:tc>
      </w:tr>
      <w:tr w:rsidR="00F70235" w:rsidRPr="00F70235" w14:paraId="2B54F498" w14:textId="77777777" w:rsidTr="00F70235">
        <w:trPr>
          <w:trHeight w:val="345"/>
        </w:trPr>
        <w:tc>
          <w:tcPr>
            <w:tcW w:w="279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34AC6F1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6BED582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Estimate</w:t>
            </w:r>
            <w:r w:rsidRPr="00F70235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119A6C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95% CI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85DCB91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1576B92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Estimate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C68E30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95% CI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949B296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</w:tr>
      <w:tr w:rsidR="00F70235" w:rsidRPr="00F70235" w14:paraId="04DD1814" w14:textId="77777777" w:rsidTr="00F70235">
        <w:trPr>
          <w:trHeight w:val="300"/>
        </w:trPr>
        <w:tc>
          <w:tcPr>
            <w:tcW w:w="27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8255C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Joint Pain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E38D4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1.29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6E0FB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[1.04, 1.60]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1A6FE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045C1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0AAAB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[0.70, 1.42]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04CBF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0.99</w:t>
            </w:r>
          </w:p>
        </w:tc>
      </w:tr>
      <w:tr w:rsidR="00F70235" w:rsidRPr="00F70235" w14:paraId="0BF22A39" w14:textId="77777777" w:rsidTr="00F70235">
        <w:trPr>
          <w:trHeight w:val="300"/>
        </w:trPr>
        <w:tc>
          <w:tcPr>
            <w:tcW w:w="27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5ED4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Arthritis Diagnosis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FC142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1.26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5DD70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[1.08, 1.45]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CF112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2226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0.99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FC0C7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[0.79, 1.24]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37C3F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</w:tr>
      <w:tr w:rsidR="00F70235" w:rsidRPr="00F70235" w14:paraId="13095BC5" w14:textId="77777777" w:rsidTr="00F70235">
        <w:trPr>
          <w:trHeight w:val="300"/>
        </w:trPr>
        <w:tc>
          <w:tcPr>
            <w:tcW w:w="27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A7C0F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Osteoarthritis Diagnosis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43DD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1.09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624C9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[0.92, 1.31]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E395E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B98DA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3A488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[0.64, 1.07]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BDE3C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0.28</w:t>
            </w:r>
          </w:p>
        </w:tc>
      </w:tr>
      <w:tr w:rsidR="00F70235" w:rsidRPr="00F70235" w14:paraId="4EDE22BF" w14:textId="77777777" w:rsidTr="00FB1111">
        <w:trPr>
          <w:trHeight w:val="288"/>
        </w:trPr>
        <w:tc>
          <w:tcPr>
            <w:tcW w:w="27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126257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WOMAC</w:t>
            </w:r>
          </w:p>
        </w:tc>
        <w:tc>
          <w:tcPr>
            <w:tcW w:w="11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39247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0.47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F6C21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[-0.97, 1.91]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432FD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0.52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A4E2CF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-0.38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9E034E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[-2.41, 1.65]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19497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</w:tr>
      <w:tr w:rsidR="00F70235" w:rsidRPr="00F70235" w14:paraId="6AD2F2E0" w14:textId="77777777" w:rsidTr="00F70235">
        <w:trPr>
          <w:trHeight w:val="300"/>
        </w:trPr>
        <w:tc>
          <w:tcPr>
            <w:tcW w:w="948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E7D494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1. Per 10 unit increase in years</w:t>
            </w:r>
            <w:r w:rsidRPr="00F70235">
              <w:rPr>
                <w:rFonts w:ascii="Calibri" w:eastAsia="Times New Roman" w:hAnsi="Calibri" w:cs="Calibri"/>
                <w:color w:val="000000"/>
              </w:rPr>
              <w:br/>
              <w:t xml:space="preserve">2. Adjusted models include age and BMI as coefficients </w:t>
            </w:r>
            <w:r w:rsidRPr="00F70235">
              <w:rPr>
                <w:rFonts w:ascii="Calibri" w:eastAsia="Times New Roman" w:hAnsi="Calibri" w:cs="Calibri"/>
                <w:color w:val="000000"/>
              </w:rPr>
              <w:br/>
              <w:t>3. Estimates are presented as Odds Ratios (OR) for joint pain and arthritis diagnosis and geometric means for WOMAC</w:t>
            </w:r>
          </w:p>
        </w:tc>
      </w:tr>
    </w:tbl>
    <w:p w14:paraId="084E4F37" w14:textId="77777777" w:rsidR="00F70235" w:rsidRDefault="00F70235"/>
    <w:p w14:paraId="3F41B0E5" w14:textId="77777777" w:rsidR="00F70235" w:rsidRDefault="00F70235"/>
    <w:p w14:paraId="562C18B5" w14:textId="77777777" w:rsidR="00F70235" w:rsidRDefault="00F70235"/>
    <w:p w14:paraId="74BCB796" w14:textId="77777777" w:rsidR="00F70235" w:rsidRDefault="00F70235">
      <w:pPr>
        <w:sectPr w:rsidR="00F7023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429"/>
        <w:gridCol w:w="1060"/>
        <w:gridCol w:w="1348"/>
        <w:gridCol w:w="723"/>
        <w:gridCol w:w="1080"/>
        <w:gridCol w:w="1348"/>
        <w:gridCol w:w="723"/>
        <w:gridCol w:w="1169"/>
        <w:gridCol w:w="1774"/>
        <w:gridCol w:w="746"/>
      </w:tblGrid>
      <w:tr w:rsidR="00F70235" w:rsidRPr="00F70235" w14:paraId="765587A4" w14:textId="77777777" w:rsidTr="003929EA">
        <w:trPr>
          <w:trHeight w:val="345"/>
        </w:trPr>
        <w:tc>
          <w:tcPr>
            <w:tcW w:w="3719" w:type="pct"/>
            <w:gridSpan w:val="7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BDB8C" w14:textId="7132B7DA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lastRenderedPageBreak/>
              <w:t xml:space="preserve">Table </w:t>
            </w:r>
            <w:r w:rsidR="00475C86">
              <w:rPr>
                <w:rFonts w:ascii="Calibri" w:eastAsia="Times New Roman" w:hAnsi="Calibri" w:cs="Calibri"/>
                <w:color w:val="000000"/>
              </w:rPr>
              <w:t>3</w:t>
            </w:r>
            <w:bookmarkStart w:id="0" w:name="_GoBack"/>
            <w:bookmarkEnd w:id="0"/>
            <w:r w:rsidRPr="00F70235">
              <w:rPr>
                <w:rFonts w:ascii="Calibri" w:eastAsia="Times New Roman" w:hAnsi="Calibri" w:cs="Calibri"/>
                <w:color w:val="000000"/>
              </w:rPr>
              <w:t>.  Adjusted Effect of WOMAC Score and Arthritis Diagnosis on Economic Risk Outcomes</w:t>
            </w:r>
            <w:r w:rsidRPr="00F70235">
              <w:rPr>
                <w:rFonts w:ascii="Calibri" w:eastAsia="Times New Roman" w:hAnsi="Calibri" w:cs="Calibri"/>
                <w:color w:val="000000"/>
                <w:vertAlign w:val="superscript"/>
              </w:rPr>
              <w:t>1</w:t>
            </w:r>
            <w:r w:rsidRPr="00F70235">
              <w:rPr>
                <w:rFonts w:ascii="Calibri" w:eastAsia="Times New Roman" w:hAnsi="Calibri" w:cs="Calibri"/>
                <w:color w:val="000000"/>
              </w:rPr>
              <w:t>, Overall and Stratified by Top Farming/Ranching Commodity</w:t>
            </w:r>
          </w:p>
        </w:tc>
        <w:tc>
          <w:tcPr>
            <w:tcW w:w="40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24C9F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24389" w14:textId="77777777" w:rsidR="00F70235" w:rsidRPr="00F70235" w:rsidRDefault="00F70235" w:rsidP="00F702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59519" w14:textId="77777777" w:rsidR="00F70235" w:rsidRPr="00F70235" w:rsidRDefault="00F70235" w:rsidP="00F702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0235" w:rsidRPr="00F70235" w14:paraId="68ED5678" w14:textId="77777777" w:rsidTr="003929EA">
        <w:trPr>
          <w:trHeight w:val="345"/>
        </w:trPr>
        <w:tc>
          <w:tcPr>
            <w:tcW w:w="153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A419B2F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Outcomes Measuring Economic Risk</w:t>
            </w:r>
          </w:p>
        </w:tc>
        <w:tc>
          <w:tcPr>
            <w:tcW w:w="108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1EB369C" w14:textId="77777777" w:rsidR="00F70235" w:rsidRPr="00F70235" w:rsidRDefault="00F70235" w:rsidP="00F702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WOMAC</w:t>
            </w:r>
            <w:r w:rsidRPr="00F70235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3</w:t>
            </w:r>
          </w:p>
        </w:tc>
        <w:tc>
          <w:tcPr>
            <w:tcW w:w="1094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79AE506" w14:textId="77777777" w:rsidR="00F70235" w:rsidRPr="00F70235" w:rsidRDefault="00F70235" w:rsidP="00F702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Arthritis Diagnosis</w:t>
            </w:r>
          </w:p>
        </w:tc>
        <w:tc>
          <w:tcPr>
            <w:tcW w:w="128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C50F5AB" w14:textId="77777777" w:rsidR="00F70235" w:rsidRPr="00F70235" w:rsidRDefault="00F70235" w:rsidP="00F702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Osteoarthritis Diagnosis</w:t>
            </w:r>
          </w:p>
        </w:tc>
      </w:tr>
      <w:tr w:rsidR="00F70235" w:rsidRPr="00F70235" w14:paraId="7C84D4FD" w14:textId="77777777" w:rsidTr="003929EA">
        <w:trPr>
          <w:trHeight w:val="345"/>
        </w:trPr>
        <w:tc>
          <w:tcPr>
            <w:tcW w:w="153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1B2005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FA84545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Estimate</w:t>
            </w:r>
            <w:r w:rsidRPr="00F70235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468" w:type="pct"/>
            <w:shd w:val="clear" w:color="000000" w:fill="D9D9D9"/>
            <w:noWrap/>
            <w:vAlign w:val="bottom"/>
            <w:hideMark/>
          </w:tcPr>
          <w:p w14:paraId="05763FD0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95% CI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47AB694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2BAFF18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Estimate</w:t>
            </w:r>
            <w:r w:rsidRPr="00F70235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468" w:type="pct"/>
            <w:shd w:val="clear" w:color="000000" w:fill="D9D9D9"/>
            <w:noWrap/>
            <w:vAlign w:val="bottom"/>
            <w:hideMark/>
          </w:tcPr>
          <w:p w14:paraId="2AD8FF75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95% CI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1CCE6C5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CBE0769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Estimate</w:t>
            </w:r>
            <w:r w:rsidRPr="00F70235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616" w:type="pct"/>
            <w:shd w:val="clear" w:color="000000" w:fill="D9D9D9"/>
            <w:noWrap/>
            <w:vAlign w:val="bottom"/>
            <w:hideMark/>
          </w:tcPr>
          <w:p w14:paraId="712EF393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95% CI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1434397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P-value</w:t>
            </w:r>
          </w:p>
        </w:tc>
      </w:tr>
      <w:tr w:rsidR="00F70235" w:rsidRPr="00F70235" w14:paraId="5F78EF15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EEBE5A6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Overall</w:t>
            </w:r>
          </w:p>
        </w:tc>
        <w:tc>
          <w:tcPr>
            <w:tcW w:w="108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AD5CEF9" w14:textId="77777777" w:rsidR="00F70235" w:rsidRPr="00F70235" w:rsidRDefault="00F70235" w:rsidP="00F702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94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771ECBD" w14:textId="77777777" w:rsidR="00F70235" w:rsidRPr="00F70235" w:rsidRDefault="00F70235" w:rsidP="00F702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81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893F708" w14:textId="77777777" w:rsidR="00F70235" w:rsidRPr="00F70235" w:rsidRDefault="00F70235" w:rsidP="00F702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F70235" w:rsidRPr="00F70235" w14:paraId="67C5E0B7" w14:textId="77777777" w:rsidTr="003929EA">
        <w:trPr>
          <w:trHeight w:val="345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8D82A" w14:textId="116E7A41" w:rsidR="00F70235" w:rsidRPr="00F70235" w:rsidRDefault="00623D06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Lower </w:t>
            </w:r>
            <w:r w:rsidR="003929EA">
              <w:rPr>
                <w:rFonts w:ascii="Calibri" w:eastAsia="Times New Roman" w:hAnsi="Calibri" w:cs="Calibri"/>
                <w:color w:val="000000"/>
              </w:rPr>
              <w:t>workload capacity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98D6F" w14:textId="3E7EF37E" w:rsidR="00F70235" w:rsidRPr="00F70235" w:rsidRDefault="006B2093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2.00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6983D4C8" w14:textId="45B4C38E" w:rsidR="00F70235" w:rsidRPr="00F70235" w:rsidRDefault="006B2093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[1.58, 2.55]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E75C" w14:textId="2AE41913" w:rsidR="00F70235" w:rsidRPr="00F70235" w:rsidRDefault="006B2093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65AB6" w14:textId="1AFED673" w:rsidR="00F70235" w:rsidRPr="00F70235" w:rsidRDefault="00386BB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4.66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04B2CAFE" w14:textId="74A99DE9" w:rsidR="00F70235" w:rsidRPr="00F70235" w:rsidRDefault="00386BB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[2.71, 8.01]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22D34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D0B8D" w14:textId="2EACAAF1" w:rsidR="00F70235" w:rsidRPr="00F70235" w:rsidRDefault="00386BB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3.47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172118B6" w14:textId="20579A17" w:rsidR="00F70235" w:rsidRPr="00F70235" w:rsidRDefault="00386BB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[1.97, 6.11]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DB496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F70235" w:rsidRPr="00F70235" w14:paraId="3B7ACD65" w14:textId="77777777" w:rsidTr="003929EA">
        <w:trPr>
          <w:trHeight w:val="345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AC0FF" w14:textId="799994D5" w:rsidR="00F70235" w:rsidRPr="00F70235" w:rsidRDefault="00623D06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</w:t>
            </w:r>
            <w:r w:rsidR="00F95476">
              <w:rPr>
                <w:rFonts w:ascii="Calibri" w:eastAsia="Times New Roman" w:hAnsi="Calibri" w:cs="Calibri"/>
                <w:color w:val="000000"/>
              </w:rPr>
              <w:t>ower financial well</w:t>
            </w:r>
            <w:r w:rsidR="00DF3CE4">
              <w:rPr>
                <w:rFonts w:ascii="Calibri" w:eastAsia="Times New Roman" w:hAnsi="Calibri" w:cs="Calibri"/>
                <w:color w:val="000000"/>
              </w:rPr>
              <w:t>-</w:t>
            </w:r>
            <w:r w:rsidR="00F95476">
              <w:rPr>
                <w:rFonts w:ascii="Calibri" w:eastAsia="Times New Roman" w:hAnsi="Calibri" w:cs="Calibri"/>
                <w:color w:val="000000"/>
              </w:rPr>
              <w:t>being status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ABB6C" w14:textId="032820F7" w:rsidR="00F70235" w:rsidRPr="00F70235" w:rsidRDefault="00C461D2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1.23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0D54EE56" w14:textId="233F2A31" w:rsidR="00F70235" w:rsidRPr="00F70235" w:rsidRDefault="00C461D2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[1.01, 1.48]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81364" w14:textId="5BE990D3" w:rsidR="00F70235" w:rsidRPr="00F70235" w:rsidRDefault="00C461D2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0.04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C9501" w14:textId="2457AB5F" w:rsidR="00F70235" w:rsidRPr="00F70235" w:rsidRDefault="00BC2A0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1.02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298D319D" w14:textId="765F1E3E" w:rsidR="00F70235" w:rsidRPr="00F70235" w:rsidRDefault="00BC2A0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[0.65, 1.62]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51D64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55880" w14:textId="59186A18" w:rsidR="00F70235" w:rsidRPr="00F70235" w:rsidRDefault="00D77570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6490F1CD" w14:textId="696D99A6" w:rsidR="00F70235" w:rsidRPr="00F70235" w:rsidRDefault="00D77570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[0.48, 1.42]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9345E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</w:tr>
      <w:tr w:rsidR="00F70235" w:rsidRPr="00F70235" w14:paraId="76160E88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66DF6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Reliance on others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56123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1.82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687C75C5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[1.32, 2.55]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02A7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56C59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3.23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39AA8E90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[1.56, 6.66]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C0A72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992FA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1.07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19A85950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[0.54, 2.13]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71964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</w:tr>
      <w:tr w:rsidR="00F70235" w:rsidRPr="00F70235" w14:paraId="0DB83C10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7386540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Cattle Ranchers </w:t>
            </w:r>
          </w:p>
        </w:tc>
        <w:tc>
          <w:tcPr>
            <w:tcW w:w="108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9912D2D" w14:textId="77777777" w:rsidR="00F70235" w:rsidRPr="00F70235" w:rsidRDefault="00F70235" w:rsidP="00F702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94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17F0AE3" w14:textId="77777777" w:rsidR="00F70235" w:rsidRPr="00F70235" w:rsidRDefault="00F70235" w:rsidP="00F702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81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1D183BF" w14:textId="77777777" w:rsidR="00F70235" w:rsidRPr="00F70235" w:rsidRDefault="00F70235" w:rsidP="00F702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F70235" w:rsidRPr="00F70235" w14:paraId="71F10822" w14:textId="77777777" w:rsidTr="003929EA">
        <w:trPr>
          <w:trHeight w:val="345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4E715" w14:textId="2581CFB1" w:rsidR="00F70235" w:rsidRPr="00F70235" w:rsidRDefault="00623D06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Lower workload capacity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21674" w14:textId="03A06CF7" w:rsidR="00F70235" w:rsidRPr="00F70235" w:rsidRDefault="005562B0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1.95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08A42381" w14:textId="46A67949" w:rsidR="00F70235" w:rsidRPr="00F70235" w:rsidRDefault="006B2093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</w:t>
            </w:r>
            <w:r w:rsidR="005562B0">
              <w:rPr>
                <w:rFonts w:ascii="Calibri" w:eastAsia="Times New Roman" w:hAnsi="Calibri" w:cs="Calibri"/>
                <w:color w:val="000000"/>
              </w:rPr>
              <w:t>1.44, 2.64</w:t>
            </w:r>
            <w:r>
              <w:rPr>
                <w:rFonts w:ascii="Calibri" w:eastAsia="Times New Roman" w:hAnsi="Calibri" w:cs="Calibri"/>
                <w:color w:val="000000"/>
              </w:rPr>
              <w:t>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2CAA8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54AC0" w14:textId="2509A674" w:rsidR="00F70235" w:rsidRPr="00F70235" w:rsidRDefault="00386BB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6.65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7F2178AB" w14:textId="7527745D" w:rsidR="00F70235" w:rsidRPr="00F70235" w:rsidRDefault="00386BB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[3.26, 13.54]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F3EEB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D8E85" w14:textId="120E8343" w:rsidR="00F70235" w:rsidRPr="00F70235" w:rsidRDefault="00386BB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3.11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5A11534A" w14:textId="2B39D1D7" w:rsidR="00F70235" w:rsidRPr="00F70235" w:rsidRDefault="00386BB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[1.51, 6.40]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528F4" w14:textId="77777777" w:rsidR="00F70235" w:rsidRPr="00F70235" w:rsidRDefault="00F70235" w:rsidP="00F702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</w:tr>
      <w:tr w:rsidR="00F95476" w:rsidRPr="00F70235" w14:paraId="75C78323" w14:textId="77777777" w:rsidTr="003929EA">
        <w:trPr>
          <w:trHeight w:val="345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E4FB" w14:textId="13EFAF22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Lower financial well</w:t>
            </w:r>
            <w:r w:rsidR="00DF3CE4">
              <w:rPr>
                <w:rFonts w:ascii="Calibri" w:eastAsia="Times New Roman" w:hAnsi="Calibri" w:cs="Calibri"/>
                <w:color w:val="000000"/>
              </w:rPr>
              <w:t>-</w:t>
            </w:r>
            <w:r>
              <w:rPr>
                <w:rFonts w:ascii="Calibri" w:eastAsia="Times New Roman" w:hAnsi="Calibri" w:cs="Calibri"/>
                <w:color w:val="000000"/>
              </w:rPr>
              <w:t>being status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A48EC" w14:textId="30280AC8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1.13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25DC7A79" w14:textId="4795143F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[0.87, 1.45]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34DCD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C5CC9" w14:textId="3D140B14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64E03E0B" w14:textId="07728E4D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[0.52, 1.65]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92097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3E63F" w14:textId="5B3107AC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0.36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6244CADD" w14:textId="349AA0FB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[0.17, 0.78]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7612C" w14:textId="4C7B368C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</w:t>
            </w: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623D06" w:rsidRPr="00F70235" w14:paraId="63431823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ED1BA" w14:textId="77777777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Reliance on others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0715D" w14:textId="77777777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2.71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1CC9B762" w14:textId="77777777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[1.52, 4.81]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CF6BC" w14:textId="77777777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2C64" w14:textId="77777777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3.11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5ACDC49B" w14:textId="77777777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[1.27, 7.65]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C5034" w14:textId="77777777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DAD9D" w14:textId="77777777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701A27E4" w14:textId="77777777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[0.26, 1.60]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93716" w14:textId="77777777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</w:tr>
      <w:tr w:rsidR="00623D06" w:rsidRPr="00F70235" w14:paraId="260D750D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001EC0E" w14:textId="77777777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Sheep Ranchers </w:t>
            </w:r>
          </w:p>
        </w:tc>
        <w:tc>
          <w:tcPr>
            <w:tcW w:w="108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4C999CD" w14:textId="77777777" w:rsidR="00623D06" w:rsidRPr="00F70235" w:rsidRDefault="00623D06" w:rsidP="00623D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94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51DF03D" w14:textId="77777777" w:rsidR="00623D06" w:rsidRPr="00F70235" w:rsidRDefault="00623D06" w:rsidP="00623D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81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89638CA" w14:textId="77777777" w:rsidR="00623D06" w:rsidRPr="00F70235" w:rsidRDefault="00623D06" w:rsidP="00623D0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623D06" w:rsidRPr="00F70235" w14:paraId="3E5B4363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03B20" w14:textId="06902998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Lower workload capacity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93ECD" w14:textId="4A370767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6.04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29EB01D6" w14:textId="54F4D222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[1.37, 26.73]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22D88" w14:textId="77777777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99C7D" w14:textId="4AB2B12A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5.53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3F453855" w14:textId="0E528EA5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[0.42, 72.38]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EF54F" w14:textId="77777777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0.19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5CF22" w14:textId="18B18F36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11.80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6CC839B8" w14:textId="6564DC5C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[0.93, 150.56]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B3709" w14:textId="77777777" w:rsidR="00623D06" w:rsidRPr="00F70235" w:rsidRDefault="00623D06" w:rsidP="00623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0.06</w:t>
            </w:r>
          </w:p>
        </w:tc>
      </w:tr>
      <w:tr w:rsidR="00F95476" w:rsidRPr="00F70235" w14:paraId="51780780" w14:textId="77777777" w:rsidTr="003929EA">
        <w:trPr>
          <w:trHeight w:val="345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5151D" w14:textId="6D1E79A6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Lower financial well</w:t>
            </w:r>
            <w:r w:rsidR="00DF3CE4">
              <w:rPr>
                <w:rFonts w:ascii="Calibri" w:eastAsia="Times New Roman" w:hAnsi="Calibri" w:cs="Calibri"/>
                <w:color w:val="000000"/>
              </w:rPr>
              <w:t>-</w:t>
            </w:r>
            <w:r>
              <w:rPr>
                <w:rFonts w:ascii="Calibri" w:eastAsia="Times New Roman" w:hAnsi="Calibri" w:cs="Calibri"/>
                <w:color w:val="000000"/>
              </w:rPr>
              <w:t>being status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7E5CE" w14:textId="7304C389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2.28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43B7FBBC" w14:textId="53F494CE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[0.94, 5.55]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1245B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0.07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C6E5B" w14:textId="6A0CBF5F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27C274D9" w14:textId="1B51752F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[0.10, 4.78]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96FDD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5529F" w14:textId="5D6A0B61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1.44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580F4F5D" w14:textId="76F1B318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[0.25, 8.34]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48610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</w:tr>
      <w:tr w:rsidR="00F95476" w:rsidRPr="00F70235" w14:paraId="0F323E3B" w14:textId="77777777" w:rsidTr="003929EA">
        <w:trPr>
          <w:trHeight w:val="345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4A4BA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Reliance on others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02447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1.82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45AC6DD1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[0.49, 6.67]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DC358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BC755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1.23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7C5AE2D7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[0.07, 21.06]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D5694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F4B01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1.45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5EDD13AB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[0.13, 16.44]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86AB3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0.77</w:t>
            </w:r>
          </w:p>
        </w:tc>
      </w:tr>
      <w:tr w:rsidR="00F95476" w:rsidRPr="00F70235" w14:paraId="7C06D437" w14:textId="77777777" w:rsidTr="003929EA">
        <w:trPr>
          <w:trHeight w:val="345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58A11D0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Small Grain/Cereal Farmers </w:t>
            </w:r>
          </w:p>
        </w:tc>
        <w:tc>
          <w:tcPr>
            <w:tcW w:w="108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CDA0AC3" w14:textId="77777777" w:rsidR="00F95476" w:rsidRPr="00F70235" w:rsidRDefault="00F95476" w:rsidP="00F954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94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3DBCF82" w14:textId="77777777" w:rsidR="00F95476" w:rsidRPr="00F70235" w:rsidRDefault="00F95476" w:rsidP="00F954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81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2B45AA9" w14:textId="77777777" w:rsidR="00F95476" w:rsidRPr="00F70235" w:rsidRDefault="00F95476" w:rsidP="00F954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F95476" w:rsidRPr="00F70235" w14:paraId="2FE1224B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8457B" w14:textId="69EF1438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Lower workload capacity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E5122" w14:textId="5D3BCF30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0A5B49D7" w14:textId="7E4C1A4D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[1.12, 2.10]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C7154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49482" w14:textId="70F9438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3.40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01C215C6" w14:textId="20041383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[1.44, 8.01]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9F88B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0950A" w14:textId="564A390D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2.68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66724F03" w14:textId="1266A64D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[1.14, 6.28]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10A3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</w:tr>
      <w:tr w:rsidR="00F95476" w:rsidRPr="00F70235" w14:paraId="2F80ADF7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D725B" w14:textId="452DCE64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Lower financial well</w:t>
            </w:r>
            <w:r w:rsidR="00DF3CE4">
              <w:rPr>
                <w:rFonts w:ascii="Calibri" w:eastAsia="Times New Roman" w:hAnsi="Calibri" w:cs="Calibri"/>
                <w:color w:val="000000"/>
              </w:rPr>
              <w:t>-</w:t>
            </w:r>
            <w:r>
              <w:rPr>
                <w:rFonts w:ascii="Calibri" w:eastAsia="Times New Roman" w:hAnsi="Calibri" w:cs="Calibri"/>
                <w:color w:val="000000"/>
              </w:rPr>
              <w:t>being status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90877" w14:textId="63A0ACE0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1.24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36D69D5D" w14:textId="0C78820D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[0.95, 1.64]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FD459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0.12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232D3" w14:textId="7FD96E59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1.15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7F448FFB" w14:textId="249292E6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[0.55, 2.43]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48D65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0.71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0FCE3" w14:textId="578C1ECD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1.04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18B255DA" w14:textId="19410766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[0.45, 2.39]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44751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</w:tr>
      <w:tr w:rsidR="00F95476" w:rsidRPr="00F70235" w14:paraId="16FA2E5C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EB7C4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Reliance on others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CCEA4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1.74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1A904DE9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[1.12, 2.74]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99F70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66394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6.22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72970113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[1.68, 23.09]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12DB7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38A09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1.93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14A38331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[0.62, 5.99]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CB575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0.25</w:t>
            </w:r>
          </w:p>
        </w:tc>
      </w:tr>
      <w:tr w:rsidR="00F95476" w:rsidRPr="00F70235" w14:paraId="456E9897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6D145A2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Pulse Crop Farmers </w:t>
            </w:r>
          </w:p>
        </w:tc>
        <w:tc>
          <w:tcPr>
            <w:tcW w:w="108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56912E4" w14:textId="77777777" w:rsidR="00F95476" w:rsidRPr="00F70235" w:rsidRDefault="00F95476" w:rsidP="00F954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94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B06BA20" w14:textId="77777777" w:rsidR="00F95476" w:rsidRPr="00F70235" w:rsidRDefault="00F95476" w:rsidP="00F954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81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C1F3CDC" w14:textId="77777777" w:rsidR="00F95476" w:rsidRPr="00F70235" w:rsidRDefault="00F95476" w:rsidP="00F954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F95476" w:rsidRPr="00F70235" w14:paraId="4F68ACCB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BC70" w14:textId="36F52EA8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Lower workload capacity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9D786" w14:textId="1BFACDC3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3.64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64BE0A6A" w14:textId="0D37BCA5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[1.45, 9.17]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836F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92DFD" w14:textId="5D006A4A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3.29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018615A3" w14:textId="2DC7C68F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[0.72, 14.99]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8AFB6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0.12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99403" w14:textId="20397892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1.82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1D301397" w14:textId="1E59F26A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[0.44, 7.57]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C5794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0.41</w:t>
            </w:r>
          </w:p>
        </w:tc>
      </w:tr>
      <w:tr w:rsidR="00F95476" w:rsidRPr="00F70235" w14:paraId="009BEC71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9D464" w14:textId="09539A30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Lower financial well</w:t>
            </w:r>
            <w:r w:rsidR="00DF3CE4">
              <w:rPr>
                <w:rFonts w:ascii="Calibri" w:eastAsia="Times New Roman" w:hAnsi="Calibri" w:cs="Calibri"/>
                <w:color w:val="000000"/>
              </w:rPr>
              <w:t>-</w:t>
            </w:r>
            <w:r>
              <w:rPr>
                <w:rFonts w:ascii="Calibri" w:eastAsia="Times New Roman" w:hAnsi="Calibri" w:cs="Calibri"/>
                <w:color w:val="000000"/>
              </w:rPr>
              <w:t>being status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5E8B4" w14:textId="3DAEAEEB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2.04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2C8D1C48" w14:textId="5F8425D6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[1.15, 3.64]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2B64C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847AA" w14:textId="2AEF5D12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1.54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56023E97" w14:textId="2E33D66F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[0.40, 5.97]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80E2F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4E70F" w14:textId="0D5673E1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2.77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6D10F6F3" w14:textId="1A918E5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[0.60, 12.79]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EB393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0.19</w:t>
            </w:r>
          </w:p>
        </w:tc>
      </w:tr>
      <w:tr w:rsidR="00F95476" w:rsidRPr="00F70235" w14:paraId="061BDE87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A5CF3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Reliance on others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CD570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2.48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3274CBC8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[0.89. 7.01]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A83EF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43E38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7.04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63B3AE60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[0.83, 59.81]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59660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0.07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6EA98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5.97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60F29DA9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[0.51, 69.83]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7516E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0.15</w:t>
            </w:r>
          </w:p>
        </w:tc>
      </w:tr>
      <w:tr w:rsidR="00F95476" w:rsidRPr="00F70235" w14:paraId="6E86F610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634944A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Hay Farmers </w:t>
            </w:r>
          </w:p>
        </w:tc>
        <w:tc>
          <w:tcPr>
            <w:tcW w:w="108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A29E460" w14:textId="77777777" w:rsidR="00F95476" w:rsidRPr="00F70235" w:rsidRDefault="00F95476" w:rsidP="00F954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94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42B1CB5" w14:textId="77777777" w:rsidR="00F95476" w:rsidRPr="00F70235" w:rsidRDefault="00F95476" w:rsidP="00F954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81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4F8F976" w14:textId="77777777" w:rsidR="00F95476" w:rsidRPr="00F70235" w:rsidRDefault="00F95476" w:rsidP="00F954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70235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F95476" w:rsidRPr="00F70235" w14:paraId="16FB2F99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A79E" w14:textId="168D9D61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Lower workload capacity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D3024" w14:textId="142B2352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2.64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3CCCA374" w14:textId="61838064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[1.68, 4.15]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772D5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D191D" w14:textId="11A8C5DB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4.87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25E94F2B" w14:textId="6521EC02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[1.99, 11.89]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EF21A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&lt;0.01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A7BE1" w14:textId="36DD5818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3.91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7E9F3590" w14:textId="596A26D2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[1.50, 10.16]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6C974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</w:tr>
      <w:tr w:rsidR="00F95476" w:rsidRPr="00F70235" w14:paraId="51E94E8A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DCCDC" w14:textId="674EDE54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Lower financial well</w:t>
            </w:r>
            <w:r w:rsidR="00DF3CE4">
              <w:rPr>
                <w:rFonts w:ascii="Calibri" w:eastAsia="Times New Roman" w:hAnsi="Calibri" w:cs="Calibri"/>
                <w:color w:val="000000"/>
              </w:rPr>
              <w:t>-</w:t>
            </w:r>
            <w:r>
              <w:rPr>
                <w:rFonts w:ascii="Calibri" w:eastAsia="Times New Roman" w:hAnsi="Calibri" w:cs="Calibri"/>
                <w:color w:val="000000"/>
              </w:rPr>
              <w:t>being status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EA50" w14:textId="0453233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1.33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6991E975" w14:textId="102BD2ED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[0.92, 1.93]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62B03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0.12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CCF14" w14:textId="545C9C80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4AC12CEC" w14:textId="0C6370EE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[0.46, 2.01]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540E8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8090E" w14:textId="590632DD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6E8032D4" w14:textId="65D78C28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[0.33, 2.15]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AD990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0.73</w:t>
            </w:r>
          </w:p>
        </w:tc>
      </w:tr>
      <w:tr w:rsidR="00F95476" w:rsidRPr="00F70235" w14:paraId="72D2AD87" w14:textId="77777777" w:rsidTr="003929EA">
        <w:trPr>
          <w:trHeight w:val="300"/>
        </w:trPr>
        <w:tc>
          <w:tcPr>
            <w:tcW w:w="1538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6ED2E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Reliance on others</w:t>
            </w:r>
          </w:p>
        </w:tc>
        <w:tc>
          <w:tcPr>
            <w:tcW w:w="368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5F0E0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2.74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4EA6A242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[1.26, 5.94]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B927E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0.01</w:t>
            </w:r>
          </w:p>
        </w:tc>
        <w:tc>
          <w:tcPr>
            <w:tcW w:w="375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FE7C7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2.27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410BAEBC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[0.70, 7.32]</w:t>
            </w:r>
          </w:p>
        </w:tc>
        <w:tc>
          <w:tcPr>
            <w:tcW w:w="251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B3C6F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0.17</w:t>
            </w:r>
          </w:p>
        </w:tc>
        <w:tc>
          <w:tcPr>
            <w:tcW w:w="406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A5BDF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3DF34311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[0.11, 1.63]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0C0D6" w14:textId="77777777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0.21</w:t>
            </w:r>
          </w:p>
        </w:tc>
      </w:tr>
      <w:tr w:rsidR="00F95476" w:rsidRPr="00F70235" w14:paraId="263C0705" w14:textId="77777777" w:rsidTr="003929EA">
        <w:trPr>
          <w:trHeight w:val="1110"/>
        </w:trPr>
        <w:tc>
          <w:tcPr>
            <w:tcW w:w="5000" w:type="pct"/>
            <w:gridSpan w:val="10"/>
            <w:tcBorders>
              <w:top w:val="single" w:sz="4" w:space="0" w:color="auto"/>
            </w:tcBorders>
            <w:shd w:val="clear" w:color="auto" w:fill="auto"/>
            <w:hideMark/>
          </w:tcPr>
          <w:p w14:paraId="17580171" w14:textId="13465274" w:rsidR="00F95476" w:rsidRPr="00F70235" w:rsidRDefault="00F95476" w:rsidP="00F95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70235">
              <w:rPr>
                <w:rFonts w:ascii="Calibri" w:eastAsia="Times New Roman" w:hAnsi="Calibri" w:cs="Calibri"/>
                <w:color w:val="000000"/>
              </w:rPr>
              <w:t>1.  Results from regression models, adjusted by age, years working, and BMI</w:t>
            </w:r>
            <w:r w:rsidRPr="00F70235">
              <w:rPr>
                <w:rFonts w:ascii="Calibri" w:eastAsia="Times New Roman" w:hAnsi="Calibri" w:cs="Calibri"/>
                <w:color w:val="000000"/>
              </w:rPr>
              <w:br/>
              <w:t>2. Estimates are expressed as Cumulative Odds Ratios for "</w:t>
            </w:r>
            <w:r w:rsidR="004F2937">
              <w:rPr>
                <w:rFonts w:ascii="Calibri" w:eastAsia="Times New Roman" w:hAnsi="Calibri" w:cs="Calibri"/>
                <w:color w:val="000000"/>
              </w:rPr>
              <w:t xml:space="preserve"> lower workload capacity</w:t>
            </w:r>
            <w:r w:rsidR="004F2937" w:rsidRPr="00F7023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F70235">
              <w:rPr>
                <w:rFonts w:ascii="Calibri" w:eastAsia="Times New Roman" w:hAnsi="Calibri" w:cs="Calibri"/>
                <w:color w:val="000000"/>
              </w:rPr>
              <w:t>" and "</w:t>
            </w:r>
            <w:r w:rsidR="004F2937">
              <w:rPr>
                <w:rFonts w:ascii="Calibri" w:eastAsia="Times New Roman" w:hAnsi="Calibri" w:cs="Calibri"/>
                <w:color w:val="000000"/>
              </w:rPr>
              <w:t xml:space="preserve"> lower financial wellbeing status</w:t>
            </w:r>
            <w:r w:rsidR="004F2937" w:rsidRPr="00F7023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F70235">
              <w:rPr>
                <w:rFonts w:ascii="Calibri" w:eastAsia="Times New Roman" w:hAnsi="Calibri" w:cs="Calibri"/>
                <w:color w:val="000000"/>
              </w:rPr>
              <w:t xml:space="preserve">", and as Odds Ratios for "reliance on others" </w:t>
            </w:r>
            <w:r w:rsidRPr="00F70235">
              <w:rPr>
                <w:rFonts w:ascii="Calibri" w:eastAsia="Times New Roman" w:hAnsi="Calibri" w:cs="Calibri"/>
                <w:color w:val="000000"/>
              </w:rPr>
              <w:br/>
              <w:t>3. Estimates show multiplicative change in odds per 10-unit increase in WOMAC score</w:t>
            </w:r>
          </w:p>
        </w:tc>
      </w:tr>
    </w:tbl>
    <w:p w14:paraId="67E622C8" w14:textId="77777777" w:rsidR="00653B29" w:rsidRDefault="00653B29"/>
    <w:sectPr w:rsidR="00653B29" w:rsidSect="00F7023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235"/>
    <w:rsid w:val="000D377D"/>
    <w:rsid w:val="001C6E68"/>
    <w:rsid w:val="0029664D"/>
    <w:rsid w:val="00386BB5"/>
    <w:rsid w:val="003929EA"/>
    <w:rsid w:val="00475C86"/>
    <w:rsid w:val="004B7CE7"/>
    <w:rsid w:val="004D0D24"/>
    <w:rsid w:val="004F2937"/>
    <w:rsid w:val="004F50A5"/>
    <w:rsid w:val="005373FC"/>
    <w:rsid w:val="005562B0"/>
    <w:rsid w:val="005B4224"/>
    <w:rsid w:val="00623D06"/>
    <w:rsid w:val="00653B29"/>
    <w:rsid w:val="006B2093"/>
    <w:rsid w:val="00782C1E"/>
    <w:rsid w:val="007A76DB"/>
    <w:rsid w:val="00807E75"/>
    <w:rsid w:val="00931E8C"/>
    <w:rsid w:val="009E5003"/>
    <w:rsid w:val="00B47020"/>
    <w:rsid w:val="00BC2A05"/>
    <w:rsid w:val="00C461D2"/>
    <w:rsid w:val="00CE0253"/>
    <w:rsid w:val="00D123F0"/>
    <w:rsid w:val="00D3141A"/>
    <w:rsid w:val="00D51569"/>
    <w:rsid w:val="00D77570"/>
    <w:rsid w:val="00DF3CE4"/>
    <w:rsid w:val="00E03156"/>
    <w:rsid w:val="00E56C2D"/>
    <w:rsid w:val="00F70235"/>
    <w:rsid w:val="00F95476"/>
    <w:rsid w:val="00FB1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F0584"/>
  <w15:chartTrackingRefBased/>
  <w15:docId w15:val="{FF965F89-B373-45C1-9886-D4DDF3965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53B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3B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3B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3B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3B2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3B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B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23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3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 Webber</dc:creator>
  <cp:keywords/>
  <dc:description/>
  <cp:lastModifiedBy>Adams, Erik</cp:lastModifiedBy>
  <cp:revision>2</cp:revision>
  <dcterms:created xsi:type="dcterms:W3CDTF">2019-12-18T19:36:00Z</dcterms:created>
  <dcterms:modified xsi:type="dcterms:W3CDTF">2019-12-18T19:36:00Z</dcterms:modified>
</cp:coreProperties>
</file>